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5" w:rsidRPr="003A3C68" w:rsidRDefault="00F25425" w:rsidP="00F25425">
      <w:pPr>
        <w:jc w:val="center"/>
        <w:rPr>
          <w:i/>
        </w:rPr>
      </w:pPr>
      <w:r w:rsidRPr="004872CF">
        <w:rPr>
          <w:i/>
          <w:noProof/>
        </w:rPr>
        <w:drawing>
          <wp:inline distT="0" distB="0" distL="0" distR="0">
            <wp:extent cx="524786" cy="651758"/>
            <wp:effectExtent l="0" t="0" r="8890" b="0"/>
            <wp:docPr id="33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2" cy="6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25" w:rsidRPr="0095635C" w:rsidRDefault="006D4D2A" w:rsidP="00F25425">
      <w:pPr>
        <w:rPr>
          <w:i/>
        </w:rPr>
      </w:pPr>
      <w:r w:rsidRPr="006D4D2A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margin-left:18pt;margin-top:3.55pt;width:477pt;height:77pt;z-index:251919360" stroked="f">
            <v:textbox style="mso-next-textbox:#_x0000_s1421">
              <w:txbxContent>
                <w:p w:rsidR="00EE2550" w:rsidRPr="00F25425" w:rsidRDefault="00EE2550" w:rsidP="00F2542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25425">
                    <w:rPr>
                      <w:b/>
                      <w:sz w:val="28"/>
                      <w:szCs w:val="28"/>
                    </w:rPr>
                    <w:t>УПРАВЛЕНИЕ ОБРАЗОВАНИЯ</w:t>
                  </w:r>
                </w:p>
                <w:p w:rsidR="00EE2550" w:rsidRPr="00F25425" w:rsidRDefault="00EE2550" w:rsidP="00F25425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F25425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EE2550" w:rsidRPr="00A715A2" w:rsidRDefault="00EE2550" w:rsidP="00F25425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EE2550" w:rsidRPr="00C24B1B" w:rsidRDefault="00EE2550" w:rsidP="00F25425"/>
              </w:txbxContent>
            </v:textbox>
          </v:shape>
        </w:pict>
      </w: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F25425" w:rsidP="00F25425">
      <w:pPr>
        <w:rPr>
          <w:i/>
        </w:rPr>
      </w:pPr>
    </w:p>
    <w:p w:rsidR="00F25425" w:rsidRPr="0095635C" w:rsidRDefault="006D4D2A" w:rsidP="00F25425">
      <w:pPr>
        <w:rPr>
          <w:i/>
        </w:rPr>
      </w:pPr>
      <w:r>
        <w:rPr>
          <w:i/>
          <w:noProof/>
        </w:rPr>
        <w:pict>
          <v:line id="_x0000_s1420" style="position:absolute;z-index:251918336" from="0,1.75pt" to="7in,1.75pt" strokeweight="4.5pt">
            <v:stroke linestyle="thinThick"/>
          </v:line>
        </w:pict>
      </w:r>
    </w:p>
    <w:p w:rsidR="00F25425" w:rsidRPr="0095635C" w:rsidRDefault="00A044BA" w:rsidP="00F25425">
      <w:pPr>
        <w:rPr>
          <w:i/>
        </w:rPr>
      </w:pPr>
      <w:r w:rsidRPr="00A044BA">
        <w:rPr>
          <w:i/>
          <w:u w:val="single"/>
        </w:rPr>
        <w:t>30.08.2017</w:t>
      </w:r>
      <w:r w:rsidR="00F25425" w:rsidRPr="0095635C">
        <w:rPr>
          <w:i/>
        </w:rPr>
        <w:t xml:space="preserve"> </w:t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 w:rsidRPr="0095635C">
        <w:rPr>
          <w:i/>
        </w:rPr>
        <w:tab/>
      </w:r>
      <w:r w:rsidR="00F25425">
        <w:rPr>
          <w:i/>
        </w:rPr>
        <w:t xml:space="preserve">             </w:t>
      </w:r>
      <w:r w:rsidR="00F25425" w:rsidRPr="0095635C">
        <w:rPr>
          <w:i/>
        </w:rPr>
        <w:tab/>
      </w:r>
      <w:r w:rsidR="00F25425">
        <w:rPr>
          <w:i/>
        </w:rPr>
        <w:t xml:space="preserve">         </w:t>
      </w:r>
      <w:r w:rsidR="00B22133">
        <w:rPr>
          <w:i/>
        </w:rPr>
        <w:t xml:space="preserve">                                            </w:t>
      </w:r>
      <w:r w:rsidR="00F25425">
        <w:rPr>
          <w:i/>
        </w:rPr>
        <w:t xml:space="preserve">   </w:t>
      </w:r>
      <w:r w:rsidR="00F25425" w:rsidRPr="0095635C">
        <w:t xml:space="preserve">№ </w:t>
      </w:r>
      <w:r w:rsidR="00F25425" w:rsidRPr="0095635C">
        <w:rPr>
          <w:i/>
        </w:rPr>
        <w:t>_</w:t>
      </w:r>
      <w:r w:rsidR="00F25425">
        <w:rPr>
          <w:i/>
        </w:rPr>
        <w:t>__</w:t>
      </w:r>
      <w:r w:rsidRPr="00A044BA">
        <w:rPr>
          <w:i/>
          <w:u w:val="single"/>
        </w:rPr>
        <w:t>594</w:t>
      </w:r>
    </w:p>
    <w:p w:rsidR="00F25425" w:rsidRPr="0095635C" w:rsidRDefault="006D4D2A" w:rsidP="00F25425">
      <w:pPr>
        <w:rPr>
          <w:i/>
        </w:rPr>
      </w:pPr>
      <w:r>
        <w:rPr>
          <w:i/>
          <w:noProof/>
        </w:rPr>
        <w:pict>
          <v:shape id="_x0000_s1422" type="#_x0000_t202" style="position:absolute;margin-left:-2.7pt;margin-top:11.75pt;width:240.1pt;height:22.2pt;z-index:251920384" stroked="f">
            <v:textbox style="mso-next-textbox:#_x0000_s1422">
              <w:txbxContent>
                <w:p w:rsidR="00EE2550" w:rsidRDefault="00EE2550" w:rsidP="00F25425">
                  <w:r>
                    <w:rPr>
                      <w:noProof/>
                    </w:rPr>
                    <w:drawing>
                      <wp:inline distT="0" distB="0" distL="0" distR="0">
                        <wp:extent cx="2705100" cy="409575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5425" w:rsidRPr="00512B21" w:rsidRDefault="00F25425" w:rsidP="00F25425"/>
    <w:p w:rsidR="009665F5" w:rsidRPr="009665F5" w:rsidRDefault="009665F5" w:rsidP="00F25425">
      <w:pPr>
        <w:ind w:firstLine="284"/>
        <w:jc w:val="both"/>
        <w:rPr>
          <w:sz w:val="18"/>
          <w:szCs w:val="18"/>
        </w:rPr>
      </w:pPr>
    </w:p>
    <w:p w:rsidR="009521F2" w:rsidRDefault="009521F2" w:rsidP="00654A91">
      <w:pPr>
        <w:ind w:left="142" w:right="5810"/>
        <w:rPr>
          <w:sz w:val="28"/>
          <w:szCs w:val="28"/>
        </w:rPr>
      </w:pPr>
      <w:r>
        <w:rPr>
          <w:sz w:val="28"/>
          <w:szCs w:val="28"/>
        </w:rPr>
        <w:t>Об</w:t>
      </w:r>
      <w:r w:rsidR="00E0399F">
        <w:rPr>
          <w:sz w:val="28"/>
          <w:szCs w:val="28"/>
        </w:rPr>
        <w:t xml:space="preserve"> обеспечении</w:t>
      </w:r>
      <w:r w:rsidR="0093655D">
        <w:rPr>
          <w:sz w:val="28"/>
          <w:szCs w:val="28"/>
        </w:rPr>
        <w:t xml:space="preserve"> </w:t>
      </w:r>
      <w:r w:rsidR="00E0399F">
        <w:rPr>
          <w:sz w:val="28"/>
          <w:szCs w:val="28"/>
        </w:rPr>
        <w:t xml:space="preserve"> организации</w:t>
      </w:r>
      <w:r w:rsidR="0093655D">
        <w:rPr>
          <w:sz w:val="28"/>
          <w:szCs w:val="28"/>
        </w:rPr>
        <w:t xml:space="preserve"> </w:t>
      </w:r>
      <w:r w:rsidR="00E0399F">
        <w:rPr>
          <w:sz w:val="28"/>
          <w:szCs w:val="28"/>
        </w:rPr>
        <w:t xml:space="preserve">и </w:t>
      </w:r>
      <w:r w:rsidR="0093655D">
        <w:rPr>
          <w:sz w:val="28"/>
          <w:szCs w:val="28"/>
        </w:rPr>
        <w:t xml:space="preserve">проведения </w:t>
      </w:r>
      <w:r w:rsidR="00654A91">
        <w:rPr>
          <w:sz w:val="28"/>
          <w:szCs w:val="28"/>
        </w:rPr>
        <w:t xml:space="preserve"> всероссийской оли</w:t>
      </w:r>
      <w:r w:rsidR="00654A91">
        <w:rPr>
          <w:sz w:val="28"/>
          <w:szCs w:val="28"/>
        </w:rPr>
        <w:t>м</w:t>
      </w:r>
      <w:r w:rsidR="00654A91">
        <w:rPr>
          <w:sz w:val="28"/>
          <w:szCs w:val="28"/>
        </w:rPr>
        <w:t>пиа</w:t>
      </w:r>
      <w:r w:rsidR="0093655D">
        <w:rPr>
          <w:sz w:val="28"/>
          <w:szCs w:val="28"/>
        </w:rPr>
        <w:t>ды</w:t>
      </w:r>
      <w:r w:rsidR="00654A91">
        <w:rPr>
          <w:sz w:val="28"/>
          <w:szCs w:val="28"/>
        </w:rPr>
        <w:t xml:space="preserve"> школьников</w:t>
      </w:r>
      <w:r w:rsidR="0093655D">
        <w:rPr>
          <w:sz w:val="28"/>
          <w:szCs w:val="28"/>
        </w:rPr>
        <w:t xml:space="preserve"> </w:t>
      </w:r>
      <w:r w:rsidR="00654A91">
        <w:rPr>
          <w:sz w:val="28"/>
          <w:szCs w:val="28"/>
        </w:rPr>
        <w:t>в 201</w:t>
      </w:r>
      <w:r w:rsidR="00892719">
        <w:rPr>
          <w:sz w:val="28"/>
          <w:szCs w:val="28"/>
        </w:rPr>
        <w:t>7</w:t>
      </w:r>
      <w:r w:rsidR="00654A91">
        <w:rPr>
          <w:sz w:val="28"/>
          <w:szCs w:val="28"/>
        </w:rPr>
        <w:t>-201</w:t>
      </w:r>
      <w:r w:rsidR="00892719">
        <w:rPr>
          <w:sz w:val="28"/>
          <w:szCs w:val="28"/>
        </w:rPr>
        <w:t xml:space="preserve">8 </w:t>
      </w:r>
      <w:r w:rsidR="00654A91">
        <w:rPr>
          <w:sz w:val="28"/>
          <w:szCs w:val="28"/>
        </w:rPr>
        <w:t>учебном году</w:t>
      </w:r>
    </w:p>
    <w:p w:rsidR="009521F2" w:rsidRDefault="009521F2" w:rsidP="00654A91">
      <w:pPr>
        <w:ind w:right="5810"/>
        <w:rPr>
          <w:sz w:val="28"/>
          <w:szCs w:val="28"/>
        </w:rPr>
      </w:pPr>
    </w:p>
    <w:p w:rsidR="009A7CA0" w:rsidRDefault="009A7CA0" w:rsidP="009521F2">
      <w:pPr>
        <w:rPr>
          <w:sz w:val="28"/>
          <w:szCs w:val="28"/>
        </w:rPr>
      </w:pPr>
    </w:p>
    <w:p w:rsidR="009521F2" w:rsidRPr="00AB68AA" w:rsidRDefault="0093655D" w:rsidP="00AB68A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приказами Министерства образования и науки Российской Федерации от 18.11.2013 № 1252 «Об утверждении Порядка проведения всероссийской олимпиады школьников» (далее – Порядок проведения), от 17.03.2015 № 249 «О внесении изменений в Порядок проведения всероссийской олимпиады школьников</w:t>
      </w:r>
      <w:r w:rsidR="008160F2">
        <w:rPr>
          <w:sz w:val="28"/>
          <w:szCs w:val="28"/>
        </w:rPr>
        <w:t xml:space="preserve">, утвержденный приказом Министерства образования и науки </w:t>
      </w:r>
      <w:r w:rsidR="009521F2" w:rsidRPr="009521F2">
        <w:rPr>
          <w:sz w:val="28"/>
          <w:szCs w:val="28"/>
        </w:rPr>
        <w:t xml:space="preserve"> </w:t>
      </w:r>
      <w:r w:rsidR="008160F2">
        <w:rPr>
          <w:sz w:val="28"/>
          <w:szCs w:val="28"/>
        </w:rPr>
        <w:t xml:space="preserve">Российской Федерации от 18.11.2013 № 1252»; приказом </w:t>
      </w:r>
      <w:r w:rsidR="009521F2" w:rsidRPr="009521F2">
        <w:rPr>
          <w:sz w:val="28"/>
          <w:szCs w:val="28"/>
        </w:rPr>
        <w:t>министерства образования Оренбургской области</w:t>
      </w:r>
      <w:r w:rsidR="00AB68AA">
        <w:rPr>
          <w:sz w:val="28"/>
          <w:szCs w:val="28"/>
        </w:rPr>
        <w:t xml:space="preserve"> </w:t>
      </w:r>
      <w:r>
        <w:rPr>
          <w:sz w:val="28"/>
          <w:szCs w:val="28"/>
        </w:rPr>
        <w:t>от 02.08.201</w:t>
      </w:r>
      <w:r w:rsidR="00A044BA">
        <w:rPr>
          <w:sz w:val="28"/>
          <w:szCs w:val="28"/>
        </w:rPr>
        <w:t>7 № 01-21/1548</w:t>
      </w:r>
      <w:r>
        <w:rPr>
          <w:sz w:val="28"/>
          <w:szCs w:val="28"/>
        </w:rPr>
        <w:t xml:space="preserve"> «Об обеспечении организации и проведения всероссийской олимпиады</w:t>
      </w:r>
      <w:r w:rsidR="009521F2" w:rsidRPr="00AB68AA">
        <w:rPr>
          <w:sz w:val="28"/>
          <w:szCs w:val="28"/>
        </w:rPr>
        <w:t xml:space="preserve"> школьников </w:t>
      </w:r>
      <w:r w:rsidR="00654A91">
        <w:rPr>
          <w:sz w:val="28"/>
          <w:szCs w:val="28"/>
        </w:rPr>
        <w:t>в 201</w:t>
      </w:r>
      <w:r w:rsidR="00A044BA">
        <w:rPr>
          <w:sz w:val="28"/>
          <w:szCs w:val="28"/>
        </w:rPr>
        <w:t>7</w:t>
      </w:r>
      <w:r w:rsidR="00654A91">
        <w:rPr>
          <w:sz w:val="28"/>
          <w:szCs w:val="28"/>
        </w:rPr>
        <w:t>-201</w:t>
      </w:r>
      <w:r w:rsidR="00A044BA">
        <w:rPr>
          <w:sz w:val="28"/>
          <w:szCs w:val="28"/>
        </w:rPr>
        <w:t>8</w:t>
      </w:r>
      <w:r w:rsidR="009521F2" w:rsidRPr="00AB68AA">
        <w:rPr>
          <w:sz w:val="28"/>
          <w:szCs w:val="28"/>
        </w:rPr>
        <w:t xml:space="preserve"> учебном году», руководствуясь Положением об управлении образования администрации города Оренбурга, утвержденным решением Оренбургского городского Совета от 28.06.2011 №19</w:t>
      </w:r>
      <w:r w:rsidR="009A7CA0">
        <w:rPr>
          <w:sz w:val="28"/>
          <w:szCs w:val="28"/>
        </w:rPr>
        <w:t>1</w:t>
      </w:r>
      <w:r w:rsidR="00654A91">
        <w:rPr>
          <w:sz w:val="28"/>
          <w:szCs w:val="28"/>
        </w:rPr>
        <w:t>:</w:t>
      </w:r>
    </w:p>
    <w:p w:rsidR="0093655D" w:rsidRDefault="0093655D" w:rsidP="0093655D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3655D">
        <w:rPr>
          <w:sz w:val="28"/>
          <w:szCs w:val="28"/>
        </w:rPr>
        <w:t>Провести школьный, муниципальный этапы всероссий</w:t>
      </w:r>
      <w:r w:rsidR="00F354E6">
        <w:rPr>
          <w:sz w:val="28"/>
          <w:szCs w:val="28"/>
        </w:rPr>
        <w:t>ской олимпиады школьников в 201</w:t>
      </w:r>
      <w:r w:rsidR="00A044BA">
        <w:rPr>
          <w:sz w:val="28"/>
          <w:szCs w:val="28"/>
        </w:rPr>
        <w:t>7</w:t>
      </w:r>
      <w:r w:rsidR="00F354E6">
        <w:rPr>
          <w:sz w:val="28"/>
          <w:szCs w:val="28"/>
        </w:rPr>
        <w:t>-201</w:t>
      </w:r>
      <w:r w:rsidR="00A044BA">
        <w:rPr>
          <w:sz w:val="28"/>
          <w:szCs w:val="28"/>
        </w:rPr>
        <w:t>8</w:t>
      </w:r>
      <w:r w:rsidRPr="0093655D">
        <w:rPr>
          <w:sz w:val="28"/>
          <w:szCs w:val="28"/>
        </w:rPr>
        <w:t xml:space="preserve"> учебном году</w:t>
      </w:r>
      <w:r w:rsidR="001C2BD0">
        <w:rPr>
          <w:sz w:val="28"/>
          <w:szCs w:val="28"/>
        </w:rPr>
        <w:t xml:space="preserve"> </w:t>
      </w:r>
      <w:r w:rsidR="00411AB8">
        <w:rPr>
          <w:sz w:val="28"/>
          <w:szCs w:val="28"/>
        </w:rPr>
        <w:t xml:space="preserve">(далее – олимпиада) </w:t>
      </w:r>
      <w:r w:rsidRPr="0093655D">
        <w:rPr>
          <w:sz w:val="28"/>
          <w:szCs w:val="28"/>
        </w:rPr>
        <w:t xml:space="preserve"> по общеобразовател</w:t>
      </w:r>
      <w:r w:rsidRPr="0093655D">
        <w:rPr>
          <w:sz w:val="28"/>
          <w:szCs w:val="28"/>
        </w:rPr>
        <w:t>ь</w:t>
      </w:r>
      <w:r w:rsidRPr="0093655D">
        <w:rPr>
          <w:sz w:val="28"/>
          <w:szCs w:val="28"/>
        </w:rPr>
        <w:t>ным предметам</w:t>
      </w:r>
      <w:r w:rsidR="00654A91" w:rsidRPr="0093655D">
        <w:rPr>
          <w:sz w:val="28"/>
          <w:szCs w:val="28"/>
        </w:rPr>
        <w:t>:</w:t>
      </w:r>
      <w:r w:rsidRPr="0093655D">
        <w:rPr>
          <w:sz w:val="28"/>
          <w:szCs w:val="28"/>
        </w:rPr>
        <w:t xml:space="preserve"> английский язык, астрономия, биология, география, искусство (м</w:t>
      </w:r>
      <w:r w:rsidRPr="0093655D">
        <w:rPr>
          <w:sz w:val="28"/>
          <w:szCs w:val="28"/>
        </w:rPr>
        <w:t>и</w:t>
      </w:r>
      <w:r w:rsidRPr="0093655D">
        <w:rPr>
          <w:sz w:val="28"/>
          <w:szCs w:val="28"/>
        </w:rPr>
        <w:t>ровая худо</w:t>
      </w:r>
      <w:r>
        <w:rPr>
          <w:sz w:val="28"/>
          <w:szCs w:val="28"/>
        </w:rPr>
        <w:t>ж</w:t>
      </w:r>
      <w:r w:rsidRPr="0093655D">
        <w:rPr>
          <w:sz w:val="28"/>
          <w:szCs w:val="28"/>
        </w:rPr>
        <w:t>ественная культура)</w:t>
      </w:r>
      <w:r w:rsidR="00411AB8">
        <w:rPr>
          <w:sz w:val="28"/>
          <w:szCs w:val="28"/>
        </w:rPr>
        <w:t xml:space="preserve">, </w:t>
      </w:r>
      <w:r w:rsidR="00A044BA">
        <w:rPr>
          <w:sz w:val="28"/>
          <w:szCs w:val="28"/>
        </w:rPr>
        <w:t xml:space="preserve">информатика </w:t>
      </w:r>
      <w:r w:rsidR="00411AB8">
        <w:rPr>
          <w:sz w:val="28"/>
          <w:szCs w:val="28"/>
        </w:rPr>
        <w:t>И</w:t>
      </w:r>
      <w:r w:rsidR="008160F2">
        <w:rPr>
          <w:sz w:val="28"/>
          <w:szCs w:val="28"/>
        </w:rPr>
        <w:t>КТ, испа</w:t>
      </w:r>
      <w:r>
        <w:rPr>
          <w:sz w:val="28"/>
          <w:szCs w:val="28"/>
        </w:rPr>
        <w:t>нский язык, история,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тайский язык</w:t>
      </w:r>
      <w:r w:rsidR="008160F2">
        <w:rPr>
          <w:sz w:val="28"/>
          <w:szCs w:val="28"/>
        </w:rPr>
        <w:t>, литература, математика, немецкий язык, основы безопасности жизн</w:t>
      </w:r>
      <w:r w:rsidR="008160F2">
        <w:rPr>
          <w:sz w:val="28"/>
          <w:szCs w:val="28"/>
        </w:rPr>
        <w:t>е</w:t>
      </w:r>
      <w:r w:rsidR="008160F2">
        <w:rPr>
          <w:sz w:val="28"/>
          <w:szCs w:val="28"/>
        </w:rPr>
        <w:t>деятельности, обществознание, право, русский язык, технология, физика, физич</w:t>
      </w:r>
      <w:r w:rsidR="008160F2">
        <w:rPr>
          <w:sz w:val="28"/>
          <w:szCs w:val="28"/>
        </w:rPr>
        <w:t>е</w:t>
      </w:r>
      <w:r w:rsidR="008160F2">
        <w:rPr>
          <w:sz w:val="28"/>
          <w:szCs w:val="28"/>
        </w:rPr>
        <w:t>ская культура, французский язык, химия, экология, экономика.</w:t>
      </w:r>
    </w:p>
    <w:p w:rsidR="002912B8" w:rsidRDefault="002912B8" w:rsidP="0093655D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школьного, муниципального этапов оли</w:t>
      </w:r>
      <w:r w:rsidR="001C2BD0">
        <w:rPr>
          <w:sz w:val="28"/>
          <w:szCs w:val="28"/>
        </w:rPr>
        <w:t>мпиады в соответствии с Порядком</w:t>
      </w:r>
      <w:r>
        <w:rPr>
          <w:sz w:val="28"/>
          <w:szCs w:val="28"/>
        </w:rPr>
        <w:t xml:space="preserve"> проведения олимпиады.</w:t>
      </w:r>
    </w:p>
    <w:p w:rsidR="00411AB8" w:rsidRDefault="00411AB8" w:rsidP="0093655D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организацию и проведение школьного,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этапов и участие в региональном </w:t>
      </w:r>
      <w:r w:rsidR="00A044BA">
        <w:rPr>
          <w:sz w:val="28"/>
          <w:szCs w:val="28"/>
        </w:rPr>
        <w:t xml:space="preserve">и заключительном </w:t>
      </w:r>
      <w:r>
        <w:rPr>
          <w:sz w:val="28"/>
          <w:szCs w:val="28"/>
        </w:rPr>
        <w:t xml:space="preserve">этапе  олимпиады </w:t>
      </w:r>
      <w:r w:rsidR="00A044BA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отдела общего образования управления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 Оренбурга </w:t>
      </w:r>
      <w:r w:rsidR="00A044BA">
        <w:rPr>
          <w:sz w:val="28"/>
          <w:szCs w:val="28"/>
        </w:rPr>
        <w:t>Якубенко О.П.,</w:t>
      </w:r>
      <w:r>
        <w:rPr>
          <w:sz w:val="28"/>
          <w:szCs w:val="28"/>
        </w:rPr>
        <w:t xml:space="preserve"> возложив на нее ответственность за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печение конфиденциальности информации, касающейся содержания </w:t>
      </w:r>
      <w:r w:rsidR="002912B8">
        <w:rPr>
          <w:sz w:val="28"/>
          <w:szCs w:val="28"/>
        </w:rPr>
        <w:t xml:space="preserve">олимпиадных </w:t>
      </w:r>
      <w:r>
        <w:rPr>
          <w:sz w:val="28"/>
          <w:szCs w:val="28"/>
        </w:rPr>
        <w:t>заданий школьного, мун</w:t>
      </w:r>
      <w:r w:rsidR="002912B8">
        <w:rPr>
          <w:sz w:val="28"/>
          <w:szCs w:val="28"/>
        </w:rPr>
        <w:t>и</w:t>
      </w:r>
      <w:r>
        <w:rPr>
          <w:sz w:val="28"/>
          <w:szCs w:val="28"/>
        </w:rPr>
        <w:t>ципального этапов олимпиады</w:t>
      </w:r>
      <w:r w:rsidR="002912B8">
        <w:rPr>
          <w:sz w:val="28"/>
          <w:szCs w:val="28"/>
        </w:rPr>
        <w:t>.</w:t>
      </w:r>
    </w:p>
    <w:p w:rsidR="00411AB8" w:rsidRDefault="002912B8" w:rsidP="0093655D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общеобразовательных организаций:</w:t>
      </w:r>
    </w:p>
    <w:p w:rsidR="002912B8" w:rsidRDefault="002912B8" w:rsidP="002912B8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школьного этапа олимпиады в соответствии с Порядком проведения олимпиады;</w:t>
      </w:r>
    </w:p>
    <w:p w:rsidR="00993977" w:rsidRDefault="00993977" w:rsidP="002912B8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  <w:sectPr w:rsidR="00993977" w:rsidSect="0099397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2912B8" w:rsidRPr="0093655D" w:rsidRDefault="002912B8" w:rsidP="002912B8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назначить ответственного за организацию и проведение школьного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па, участие в муниципальном, региональном</w:t>
      </w:r>
      <w:r w:rsidR="00AD0E5F">
        <w:rPr>
          <w:sz w:val="28"/>
          <w:szCs w:val="28"/>
        </w:rPr>
        <w:t>, заключительном</w:t>
      </w:r>
      <w:r>
        <w:rPr>
          <w:sz w:val="28"/>
          <w:szCs w:val="28"/>
        </w:rPr>
        <w:t xml:space="preserve"> этапах олимпиады;</w:t>
      </w:r>
    </w:p>
    <w:p w:rsidR="002912B8" w:rsidRDefault="002912B8" w:rsidP="002912B8">
      <w:pPr>
        <w:pStyle w:val="af1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обучающихся в школьном, муниципальном,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нальном</w:t>
      </w:r>
      <w:r w:rsidR="00AD0E5F">
        <w:rPr>
          <w:sz w:val="28"/>
          <w:szCs w:val="28"/>
        </w:rPr>
        <w:t>, заключительном</w:t>
      </w:r>
      <w:r>
        <w:rPr>
          <w:sz w:val="28"/>
          <w:szCs w:val="28"/>
        </w:rPr>
        <w:t xml:space="preserve"> этапах олимпиады;</w:t>
      </w:r>
    </w:p>
    <w:p w:rsidR="002912B8" w:rsidRPr="00AD0E5F" w:rsidRDefault="00AD0E5F" w:rsidP="00AD0E5F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       </w:t>
      </w:r>
      <w:r w:rsidR="00832677" w:rsidRPr="00AD0E5F">
        <w:rPr>
          <w:sz w:val="28"/>
          <w:szCs w:val="28"/>
        </w:rPr>
        <w:t>предоставить</w:t>
      </w:r>
      <w:r w:rsidR="002912B8" w:rsidRPr="00AD0E5F">
        <w:rPr>
          <w:sz w:val="28"/>
          <w:szCs w:val="28"/>
        </w:rPr>
        <w:t xml:space="preserve"> в </w:t>
      </w:r>
      <w:r w:rsidR="00832677" w:rsidRPr="00AD0E5F">
        <w:rPr>
          <w:sz w:val="28"/>
          <w:szCs w:val="28"/>
        </w:rPr>
        <w:t xml:space="preserve">управление образования администрации города </w:t>
      </w:r>
      <w:r>
        <w:rPr>
          <w:sz w:val="28"/>
          <w:szCs w:val="28"/>
        </w:rPr>
        <w:t xml:space="preserve">    </w:t>
      </w:r>
      <w:r w:rsidR="00832677" w:rsidRPr="00AD0E5F">
        <w:rPr>
          <w:sz w:val="28"/>
          <w:szCs w:val="28"/>
        </w:rPr>
        <w:t>Оре</w:t>
      </w:r>
      <w:r w:rsidR="00832677" w:rsidRPr="00AD0E5F">
        <w:rPr>
          <w:sz w:val="28"/>
          <w:szCs w:val="28"/>
        </w:rPr>
        <w:t>н</w:t>
      </w:r>
      <w:r w:rsidR="00832677" w:rsidRPr="00AD0E5F">
        <w:rPr>
          <w:sz w:val="28"/>
          <w:szCs w:val="28"/>
        </w:rPr>
        <w:t>бурга</w:t>
      </w:r>
      <w:r w:rsidR="000166CE" w:rsidRPr="00AD0E5F">
        <w:rPr>
          <w:sz w:val="28"/>
          <w:szCs w:val="28"/>
        </w:rPr>
        <w:t xml:space="preserve"> на адрес электронной почты </w:t>
      </w:r>
      <w:hyperlink r:id="rId10" w:history="1">
        <w:r w:rsidRPr="00AD0E5F">
          <w:rPr>
            <w:rStyle w:val="af0"/>
            <w:sz w:val="28"/>
            <w:szCs w:val="28"/>
            <w:lang w:val="en-US"/>
          </w:rPr>
          <w:t>yakubenko</w:t>
        </w:r>
        <w:r w:rsidRPr="00AD0E5F">
          <w:rPr>
            <w:rStyle w:val="af0"/>
            <w:sz w:val="28"/>
            <w:szCs w:val="28"/>
          </w:rPr>
          <w:t>-2018@</w:t>
        </w:r>
        <w:r w:rsidRPr="00AD0E5F">
          <w:rPr>
            <w:rStyle w:val="af0"/>
            <w:sz w:val="28"/>
            <w:szCs w:val="28"/>
            <w:lang w:val="en-US"/>
          </w:rPr>
          <w:t>mail</w:t>
        </w:r>
        <w:r w:rsidRPr="00AD0E5F">
          <w:rPr>
            <w:rStyle w:val="af0"/>
            <w:sz w:val="28"/>
            <w:szCs w:val="28"/>
          </w:rPr>
          <w:t>.</w:t>
        </w:r>
        <w:r w:rsidRPr="00AD0E5F">
          <w:rPr>
            <w:rStyle w:val="af0"/>
            <w:sz w:val="28"/>
            <w:szCs w:val="28"/>
            <w:lang w:val="en-US"/>
          </w:rPr>
          <w:t>ru</w:t>
        </w:r>
      </w:hyperlink>
      <w:r>
        <w:t>.</w:t>
      </w:r>
      <w:r w:rsidRPr="00AD0E5F">
        <w:rPr>
          <w:sz w:val="28"/>
          <w:szCs w:val="28"/>
        </w:rPr>
        <w:t xml:space="preserve"> </w:t>
      </w:r>
      <w:r w:rsidR="000166CE" w:rsidRPr="00AD0E5F">
        <w:rPr>
          <w:sz w:val="28"/>
          <w:szCs w:val="28"/>
        </w:rPr>
        <w:t xml:space="preserve"> информацию об отве</w:t>
      </w:r>
      <w:r w:rsidR="000166CE" w:rsidRPr="00AD0E5F">
        <w:rPr>
          <w:sz w:val="28"/>
          <w:szCs w:val="28"/>
        </w:rPr>
        <w:t>т</w:t>
      </w:r>
      <w:r w:rsidR="000166CE" w:rsidRPr="00AD0E5F">
        <w:rPr>
          <w:sz w:val="28"/>
          <w:szCs w:val="28"/>
        </w:rPr>
        <w:t>ственном за организацию и проведение олимпиад (ФИО, электронный адрес, ко</w:t>
      </w:r>
      <w:r w:rsidR="000166CE" w:rsidRPr="00AD0E5F">
        <w:rPr>
          <w:sz w:val="28"/>
          <w:szCs w:val="28"/>
        </w:rPr>
        <w:t>н</w:t>
      </w:r>
      <w:r w:rsidR="000166CE" w:rsidRPr="00AD0E5F">
        <w:rPr>
          <w:sz w:val="28"/>
          <w:szCs w:val="28"/>
        </w:rPr>
        <w:t>тактные телефоны – рабочий, мобильный) для организац</w:t>
      </w:r>
      <w:r w:rsidR="001C2BD0" w:rsidRPr="00AD0E5F">
        <w:rPr>
          <w:sz w:val="28"/>
          <w:szCs w:val="28"/>
        </w:rPr>
        <w:t>ии обмена оперативной и</w:t>
      </w:r>
      <w:r w:rsidR="001C2BD0" w:rsidRPr="00AD0E5F">
        <w:rPr>
          <w:sz w:val="28"/>
          <w:szCs w:val="28"/>
        </w:rPr>
        <w:t>н</w:t>
      </w:r>
      <w:r w:rsidR="001C2BD0" w:rsidRPr="00AD0E5F">
        <w:rPr>
          <w:sz w:val="28"/>
          <w:szCs w:val="28"/>
        </w:rPr>
        <w:t>формацией</w:t>
      </w:r>
      <w:r w:rsidR="000166CE" w:rsidRPr="00AD0E5F">
        <w:rPr>
          <w:sz w:val="28"/>
          <w:szCs w:val="28"/>
        </w:rPr>
        <w:t>, рассылки заявок, результатов олимпиад и т.д.</w:t>
      </w:r>
    </w:p>
    <w:p w:rsidR="000166CE" w:rsidRDefault="000166CE" w:rsidP="000166CE">
      <w:pPr>
        <w:pStyle w:val="af1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AD0E5F">
        <w:rPr>
          <w:sz w:val="28"/>
          <w:szCs w:val="28"/>
        </w:rPr>
        <w:t>15</w:t>
      </w:r>
      <w:r>
        <w:rPr>
          <w:sz w:val="28"/>
          <w:szCs w:val="28"/>
        </w:rPr>
        <w:t>.09.201</w:t>
      </w:r>
      <w:r w:rsidR="00AD0E5F">
        <w:rPr>
          <w:sz w:val="28"/>
          <w:szCs w:val="28"/>
        </w:rPr>
        <w:t>7</w:t>
      </w:r>
    </w:p>
    <w:p w:rsidR="000166CE" w:rsidRDefault="000166CE" w:rsidP="00CE6CC8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CE6CC8">
        <w:rPr>
          <w:sz w:val="28"/>
          <w:szCs w:val="28"/>
        </w:rPr>
        <w:t xml:space="preserve">муниципального бюджетного учреждения «Центр психолого-педагогической, медицинской, методической и социальной помощи </w:t>
      </w:r>
      <w:r>
        <w:rPr>
          <w:sz w:val="28"/>
          <w:szCs w:val="28"/>
        </w:rPr>
        <w:t>«Импульс</w:t>
      </w:r>
      <w:r w:rsidR="00CE6CC8">
        <w:rPr>
          <w:sz w:val="28"/>
          <w:szCs w:val="28"/>
        </w:rPr>
        <w:t>-центр</w:t>
      </w:r>
      <w:r>
        <w:rPr>
          <w:sz w:val="28"/>
          <w:szCs w:val="28"/>
        </w:rPr>
        <w:t>» Антюфеевой Н.К.:</w:t>
      </w:r>
    </w:p>
    <w:p w:rsidR="00E0399F" w:rsidRPr="00E0399F" w:rsidRDefault="000166CE" w:rsidP="00E0399F">
      <w:pPr>
        <w:pStyle w:val="af1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399F">
        <w:rPr>
          <w:sz w:val="28"/>
          <w:szCs w:val="28"/>
        </w:rPr>
        <w:t>назначить ответственного за организацию работ</w:t>
      </w:r>
      <w:r w:rsidR="00986181">
        <w:rPr>
          <w:sz w:val="28"/>
          <w:szCs w:val="28"/>
        </w:rPr>
        <w:t>ы</w:t>
      </w:r>
      <w:r w:rsidRPr="00E0399F">
        <w:rPr>
          <w:sz w:val="28"/>
          <w:szCs w:val="28"/>
        </w:rPr>
        <w:t xml:space="preserve"> по подготовке и пр</w:t>
      </w:r>
      <w:r w:rsidRPr="00E0399F">
        <w:rPr>
          <w:sz w:val="28"/>
          <w:szCs w:val="28"/>
        </w:rPr>
        <w:t>о</w:t>
      </w:r>
      <w:r w:rsidRPr="00E0399F">
        <w:rPr>
          <w:sz w:val="28"/>
          <w:szCs w:val="28"/>
        </w:rPr>
        <w:t>ве</w:t>
      </w:r>
      <w:r w:rsidR="001C2BD0" w:rsidRPr="00E0399F">
        <w:rPr>
          <w:sz w:val="28"/>
          <w:szCs w:val="28"/>
        </w:rPr>
        <w:t>дению  школьного, муниципального этапов</w:t>
      </w:r>
      <w:r w:rsidRPr="00E0399F">
        <w:rPr>
          <w:sz w:val="28"/>
          <w:szCs w:val="28"/>
        </w:rPr>
        <w:t>, участию в региональном этапе оли</w:t>
      </w:r>
      <w:r w:rsidRPr="00E0399F">
        <w:rPr>
          <w:sz w:val="28"/>
          <w:szCs w:val="28"/>
        </w:rPr>
        <w:t>м</w:t>
      </w:r>
      <w:r w:rsidR="00E0399F" w:rsidRPr="00E0399F">
        <w:rPr>
          <w:sz w:val="28"/>
          <w:szCs w:val="28"/>
        </w:rPr>
        <w:t>пиады, информацию об ответственном (ФИО, электронный адрес, контактные тел</w:t>
      </w:r>
      <w:r w:rsidR="00E0399F" w:rsidRPr="00E0399F">
        <w:rPr>
          <w:sz w:val="28"/>
          <w:szCs w:val="28"/>
        </w:rPr>
        <w:t>е</w:t>
      </w:r>
      <w:r w:rsidR="00E0399F" w:rsidRPr="00E0399F">
        <w:rPr>
          <w:sz w:val="28"/>
          <w:szCs w:val="28"/>
        </w:rPr>
        <w:t>фоны – рабочий, мобильный)  предоставить в управление образования администр</w:t>
      </w:r>
      <w:r w:rsidR="00E0399F" w:rsidRPr="00E0399F">
        <w:rPr>
          <w:sz w:val="28"/>
          <w:szCs w:val="28"/>
        </w:rPr>
        <w:t>а</w:t>
      </w:r>
      <w:r w:rsidR="00E0399F" w:rsidRPr="00E0399F">
        <w:rPr>
          <w:sz w:val="28"/>
          <w:szCs w:val="28"/>
        </w:rPr>
        <w:t xml:space="preserve">ции города Оренбурга на адрес электронной почты </w:t>
      </w:r>
      <w:hyperlink r:id="rId11" w:history="1">
        <w:r w:rsidR="00AD0E5F" w:rsidRPr="00AD0E5F">
          <w:rPr>
            <w:rStyle w:val="af0"/>
            <w:sz w:val="28"/>
            <w:szCs w:val="28"/>
            <w:lang w:val="en-US"/>
          </w:rPr>
          <w:t>yakubenko</w:t>
        </w:r>
        <w:r w:rsidR="00AD0E5F" w:rsidRPr="00AD0E5F">
          <w:rPr>
            <w:rStyle w:val="af0"/>
            <w:sz w:val="28"/>
            <w:szCs w:val="28"/>
          </w:rPr>
          <w:t>-2018@</w:t>
        </w:r>
        <w:r w:rsidR="00AD0E5F" w:rsidRPr="00AD0E5F">
          <w:rPr>
            <w:rStyle w:val="af0"/>
            <w:sz w:val="28"/>
            <w:szCs w:val="28"/>
            <w:lang w:val="en-US"/>
          </w:rPr>
          <w:t>mail</w:t>
        </w:r>
        <w:r w:rsidR="00AD0E5F" w:rsidRPr="00AD0E5F">
          <w:rPr>
            <w:rStyle w:val="af0"/>
            <w:sz w:val="28"/>
            <w:szCs w:val="28"/>
          </w:rPr>
          <w:t>.</w:t>
        </w:r>
        <w:r w:rsidR="00AD0E5F" w:rsidRPr="00AD0E5F">
          <w:rPr>
            <w:rStyle w:val="af0"/>
            <w:sz w:val="28"/>
            <w:szCs w:val="28"/>
            <w:lang w:val="en-US"/>
          </w:rPr>
          <w:t>ru</w:t>
        </w:r>
      </w:hyperlink>
      <w:r w:rsidR="00AD0E5F">
        <w:t>.</w:t>
      </w:r>
    </w:p>
    <w:p w:rsidR="00E0399F" w:rsidRDefault="00E0399F" w:rsidP="00E0399F">
      <w:pPr>
        <w:pStyle w:val="af1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AD0E5F">
        <w:rPr>
          <w:sz w:val="28"/>
          <w:szCs w:val="28"/>
        </w:rPr>
        <w:t>1</w:t>
      </w:r>
      <w:r>
        <w:rPr>
          <w:sz w:val="28"/>
          <w:szCs w:val="28"/>
        </w:rPr>
        <w:t>5.09.201</w:t>
      </w:r>
      <w:r w:rsidR="00892719">
        <w:rPr>
          <w:sz w:val="28"/>
          <w:szCs w:val="28"/>
        </w:rPr>
        <w:t>7</w:t>
      </w:r>
    </w:p>
    <w:p w:rsidR="000166CE" w:rsidRPr="00E0399F" w:rsidRDefault="00CE6CC8" w:rsidP="00E0399F">
      <w:pPr>
        <w:pStyle w:val="af1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399F">
        <w:rPr>
          <w:sz w:val="28"/>
          <w:szCs w:val="28"/>
        </w:rPr>
        <w:t>обеспечить</w:t>
      </w:r>
      <w:r w:rsidR="000166CE" w:rsidRPr="00E0399F">
        <w:rPr>
          <w:sz w:val="28"/>
          <w:szCs w:val="28"/>
        </w:rPr>
        <w:t xml:space="preserve"> </w:t>
      </w:r>
      <w:r w:rsidR="00993977" w:rsidRPr="00E0399F">
        <w:rPr>
          <w:sz w:val="28"/>
          <w:szCs w:val="28"/>
        </w:rPr>
        <w:t>тиражирование олимпиадных</w:t>
      </w:r>
      <w:r w:rsidR="000166CE" w:rsidRPr="00E0399F">
        <w:rPr>
          <w:sz w:val="28"/>
          <w:szCs w:val="28"/>
        </w:rPr>
        <w:t xml:space="preserve"> з</w:t>
      </w:r>
      <w:r w:rsidR="00E0399F">
        <w:rPr>
          <w:sz w:val="28"/>
          <w:szCs w:val="28"/>
        </w:rPr>
        <w:t>а</w:t>
      </w:r>
      <w:r w:rsidR="000166CE" w:rsidRPr="00E0399F">
        <w:rPr>
          <w:sz w:val="28"/>
          <w:szCs w:val="28"/>
        </w:rPr>
        <w:t>даний муниципального этапа олимпиа</w:t>
      </w:r>
      <w:r w:rsidRPr="00E0399F">
        <w:rPr>
          <w:sz w:val="28"/>
          <w:szCs w:val="28"/>
        </w:rPr>
        <w:t xml:space="preserve">ды с сохранением </w:t>
      </w:r>
      <w:r w:rsidR="00993977" w:rsidRPr="00E0399F">
        <w:rPr>
          <w:sz w:val="28"/>
          <w:szCs w:val="28"/>
        </w:rPr>
        <w:t>конфиденциальности информации, касающейся содерж</w:t>
      </w:r>
      <w:r w:rsidR="00993977" w:rsidRPr="00E0399F">
        <w:rPr>
          <w:sz w:val="28"/>
          <w:szCs w:val="28"/>
        </w:rPr>
        <w:t>а</w:t>
      </w:r>
      <w:r w:rsidR="00993977" w:rsidRPr="00E0399F">
        <w:rPr>
          <w:sz w:val="28"/>
          <w:szCs w:val="28"/>
        </w:rPr>
        <w:t>ния олимпиадных заданий.</w:t>
      </w:r>
    </w:p>
    <w:p w:rsidR="009521F2" w:rsidRPr="00E0399F" w:rsidRDefault="009521F2" w:rsidP="00E0399F">
      <w:pPr>
        <w:pStyle w:val="af1"/>
        <w:numPr>
          <w:ilvl w:val="0"/>
          <w:numId w:val="6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E0399F">
        <w:rPr>
          <w:bCs/>
          <w:sz w:val="28"/>
          <w:szCs w:val="28"/>
        </w:rPr>
        <w:t xml:space="preserve">Контроль за исполнением данного распоряжения возложить на заместителя начальника управления образования администрации города Оренбурга </w:t>
      </w:r>
      <w:r w:rsidRPr="00E0399F">
        <w:rPr>
          <w:bCs/>
          <w:sz w:val="28"/>
          <w:szCs w:val="28"/>
        </w:rPr>
        <w:br/>
        <w:t>Глуховскую Е.А.</w:t>
      </w:r>
    </w:p>
    <w:p w:rsidR="009A7CA0" w:rsidRDefault="009A7CA0" w:rsidP="009521F2">
      <w:pPr>
        <w:jc w:val="both"/>
        <w:rPr>
          <w:bCs/>
          <w:sz w:val="28"/>
          <w:szCs w:val="28"/>
        </w:rPr>
      </w:pPr>
    </w:p>
    <w:p w:rsidR="009A7CA0" w:rsidRDefault="009A7CA0" w:rsidP="009521F2">
      <w:pPr>
        <w:jc w:val="both"/>
        <w:rPr>
          <w:bCs/>
          <w:sz w:val="28"/>
          <w:szCs w:val="28"/>
        </w:rPr>
      </w:pPr>
    </w:p>
    <w:p w:rsidR="00442BC2" w:rsidRDefault="00442BC2" w:rsidP="009521F2">
      <w:pPr>
        <w:jc w:val="both"/>
        <w:rPr>
          <w:bCs/>
          <w:sz w:val="28"/>
          <w:szCs w:val="28"/>
        </w:rPr>
      </w:pPr>
    </w:p>
    <w:p w:rsidR="009521F2" w:rsidRPr="009521F2" w:rsidRDefault="009521F2" w:rsidP="009521F2">
      <w:pPr>
        <w:jc w:val="both"/>
        <w:rPr>
          <w:bCs/>
          <w:sz w:val="28"/>
          <w:szCs w:val="28"/>
        </w:rPr>
      </w:pPr>
      <w:r w:rsidRPr="009521F2">
        <w:rPr>
          <w:bCs/>
          <w:sz w:val="28"/>
          <w:szCs w:val="28"/>
        </w:rPr>
        <w:t xml:space="preserve">Начальник </w:t>
      </w:r>
    </w:p>
    <w:p w:rsidR="009521F2" w:rsidRPr="009521F2" w:rsidRDefault="009521F2" w:rsidP="009521F2">
      <w:pPr>
        <w:jc w:val="both"/>
        <w:rPr>
          <w:bCs/>
          <w:sz w:val="28"/>
          <w:szCs w:val="28"/>
        </w:rPr>
      </w:pPr>
      <w:r w:rsidRPr="009521F2">
        <w:rPr>
          <w:bCs/>
          <w:sz w:val="28"/>
          <w:szCs w:val="28"/>
        </w:rPr>
        <w:t xml:space="preserve">управления образования </w:t>
      </w:r>
      <w:r w:rsidRPr="009521F2">
        <w:rPr>
          <w:bCs/>
          <w:sz w:val="28"/>
          <w:szCs w:val="28"/>
        </w:rPr>
        <w:tab/>
      </w:r>
      <w:r w:rsidRPr="009521F2">
        <w:rPr>
          <w:bCs/>
          <w:sz w:val="28"/>
          <w:szCs w:val="28"/>
        </w:rPr>
        <w:tab/>
      </w:r>
      <w:r w:rsidRPr="009521F2">
        <w:rPr>
          <w:bCs/>
          <w:sz w:val="28"/>
          <w:szCs w:val="28"/>
        </w:rPr>
        <w:tab/>
      </w:r>
      <w:r w:rsidRPr="009521F2">
        <w:rPr>
          <w:bCs/>
          <w:sz w:val="28"/>
          <w:szCs w:val="28"/>
        </w:rPr>
        <w:tab/>
      </w:r>
      <w:r w:rsidRPr="009521F2">
        <w:rPr>
          <w:bCs/>
          <w:sz w:val="28"/>
          <w:szCs w:val="28"/>
        </w:rPr>
        <w:tab/>
      </w:r>
      <w:r w:rsidRPr="009521F2">
        <w:rPr>
          <w:bCs/>
          <w:sz w:val="28"/>
          <w:szCs w:val="28"/>
        </w:rPr>
        <w:tab/>
      </w:r>
      <w:r w:rsidRPr="009521F2">
        <w:rPr>
          <w:bCs/>
          <w:sz w:val="28"/>
          <w:szCs w:val="28"/>
        </w:rPr>
        <w:tab/>
        <w:t xml:space="preserve">        Н.А. Гордеева </w:t>
      </w:r>
    </w:p>
    <w:p w:rsidR="00442BC2" w:rsidRDefault="00442BC2" w:rsidP="009521F2">
      <w:pPr>
        <w:ind w:left="1843" w:hanging="1843"/>
        <w:jc w:val="both"/>
        <w:rPr>
          <w:sz w:val="28"/>
          <w:szCs w:val="28"/>
        </w:rPr>
      </w:pPr>
    </w:p>
    <w:p w:rsidR="00442BC2" w:rsidRDefault="00442BC2" w:rsidP="009521F2">
      <w:pPr>
        <w:ind w:left="1843" w:hanging="1843"/>
        <w:jc w:val="both"/>
        <w:rPr>
          <w:sz w:val="28"/>
          <w:szCs w:val="28"/>
        </w:rPr>
      </w:pPr>
    </w:p>
    <w:p w:rsidR="00442BC2" w:rsidRDefault="00442BC2" w:rsidP="009521F2">
      <w:pPr>
        <w:ind w:left="1843" w:hanging="1843"/>
        <w:jc w:val="both"/>
        <w:rPr>
          <w:sz w:val="28"/>
          <w:szCs w:val="28"/>
        </w:rPr>
      </w:pPr>
    </w:p>
    <w:p w:rsidR="009521F2" w:rsidRPr="009521F2" w:rsidRDefault="009521F2" w:rsidP="009521F2">
      <w:pPr>
        <w:ind w:left="1843" w:hanging="1843"/>
        <w:jc w:val="both"/>
        <w:rPr>
          <w:sz w:val="28"/>
          <w:szCs w:val="28"/>
        </w:rPr>
      </w:pPr>
      <w:r w:rsidRPr="009521F2">
        <w:rPr>
          <w:sz w:val="28"/>
          <w:szCs w:val="28"/>
        </w:rPr>
        <w:t>РАЗОСЛАНО: секретариат управления образования</w:t>
      </w:r>
      <w:r w:rsidR="001C2BD0">
        <w:rPr>
          <w:sz w:val="28"/>
          <w:szCs w:val="28"/>
        </w:rPr>
        <w:t xml:space="preserve"> администрации города Оре</w:t>
      </w:r>
      <w:r w:rsidR="001C2BD0">
        <w:rPr>
          <w:sz w:val="28"/>
          <w:szCs w:val="28"/>
        </w:rPr>
        <w:t>н</w:t>
      </w:r>
      <w:r w:rsidR="001C2BD0">
        <w:rPr>
          <w:sz w:val="28"/>
          <w:szCs w:val="28"/>
        </w:rPr>
        <w:t>бурга</w:t>
      </w:r>
      <w:r w:rsidRPr="009521F2">
        <w:rPr>
          <w:sz w:val="28"/>
          <w:szCs w:val="28"/>
        </w:rPr>
        <w:t xml:space="preserve">, заместитель начальника управления образования </w:t>
      </w:r>
      <w:r w:rsidR="001C2BD0">
        <w:rPr>
          <w:sz w:val="28"/>
          <w:szCs w:val="28"/>
        </w:rPr>
        <w:t>администр</w:t>
      </w:r>
      <w:r w:rsidR="001C2BD0">
        <w:rPr>
          <w:sz w:val="28"/>
          <w:szCs w:val="28"/>
        </w:rPr>
        <w:t>а</w:t>
      </w:r>
      <w:r w:rsidR="001C2BD0">
        <w:rPr>
          <w:sz w:val="28"/>
          <w:szCs w:val="28"/>
        </w:rPr>
        <w:t xml:space="preserve">ции города Оренбурга </w:t>
      </w:r>
      <w:r w:rsidRPr="009521F2">
        <w:rPr>
          <w:sz w:val="28"/>
          <w:szCs w:val="28"/>
        </w:rPr>
        <w:t>Глуховская Е</w:t>
      </w:r>
      <w:r w:rsidR="00442BC2">
        <w:rPr>
          <w:sz w:val="28"/>
          <w:szCs w:val="28"/>
        </w:rPr>
        <w:t xml:space="preserve">.А., </w:t>
      </w:r>
      <w:r w:rsidRPr="009521F2">
        <w:rPr>
          <w:sz w:val="28"/>
          <w:szCs w:val="28"/>
        </w:rPr>
        <w:t>отдел общего образования</w:t>
      </w:r>
      <w:r w:rsidR="00204EF1">
        <w:rPr>
          <w:sz w:val="28"/>
          <w:szCs w:val="28"/>
        </w:rPr>
        <w:t xml:space="preserve"> управлени</w:t>
      </w:r>
      <w:r w:rsidR="001C2BD0">
        <w:rPr>
          <w:sz w:val="28"/>
          <w:szCs w:val="28"/>
        </w:rPr>
        <w:t>я образования</w:t>
      </w:r>
      <w:r w:rsidRPr="009521F2">
        <w:rPr>
          <w:sz w:val="28"/>
          <w:szCs w:val="28"/>
        </w:rPr>
        <w:t xml:space="preserve">, </w:t>
      </w:r>
      <w:r w:rsidR="00442BC2">
        <w:rPr>
          <w:sz w:val="28"/>
          <w:szCs w:val="28"/>
        </w:rPr>
        <w:t xml:space="preserve">муниципальные </w:t>
      </w:r>
      <w:r w:rsidRPr="009521F2">
        <w:rPr>
          <w:sz w:val="28"/>
          <w:szCs w:val="28"/>
        </w:rPr>
        <w:t>общеобразовательные о</w:t>
      </w:r>
      <w:r w:rsidRPr="009521F2">
        <w:rPr>
          <w:sz w:val="28"/>
          <w:szCs w:val="28"/>
        </w:rPr>
        <w:t>р</w:t>
      </w:r>
      <w:r w:rsidRPr="009521F2">
        <w:rPr>
          <w:sz w:val="28"/>
          <w:szCs w:val="28"/>
        </w:rPr>
        <w:t>ганиза</w:t>
      </w:r>
      <w:r w:rsidR="00442BC2">
        <w:rPr>
          <w:sz w:val="28"/>
          <w:szCs w:val="28"/>
        </w:rPr>
        <w:t>ции</w:t>
      </w:r>
      <w:r w:rsidR="00993977">
        <w:rPr>
          <w:sz w:val="28"/>
          <w:szCs w:val="28"/>
        </w:rPr>
        <w:t xml:space="preserve">, </w:t>
      </w:r>
      <w:r w:rsidR="00CE6CC8">
        <w:rPr>
          <w:sz w:val="28"/>
          <w:szCs w:val="28"/>
        </w:rPr>
        <w:t>МБУ</w:t>
      </w:r>
      <w:r w:rsidR="001C2BD0">
        <w:rPr>
          <w:sz w:val="28"/>
          <w:szCs w:val="28"/>
        </w:rPr>
        <w:t xml:space="preserve"> </w:t>
      </w:r>
      <w:r w:rsidR="00993977">
        <w:rPr>
          <w:sz w:val="28"/>
          <w:szCs w:val="28"/>
        </w:rPr>
        <w:t>«Импульс</w:t>
      </w:r>
      <w:r w:rsidR="00CE6CC8">
        <w:rPr>
          <w:sz w:val="28"/>
          <w:szCs w:val="28"/>
        </w:rPr>
        <w:t>-центр</w:t>
      </w:r>
      <w:r w:rsidR="00993977">
        <w:rPr>
          <w:sz w:val="28"/>
          <w:szCs w:val="28"/>
        </w:rPr>
        <w:t>»</w:t>
      </w:r>
    </w:p>
    <w:p w:rsidR="009521F2" w:rsidRPr="009521F2" w:rsidRDefault="009521F2" w:rsidP="009521F2">
      <w:pPr>
        <w:ind w:left="1440" w:hanging="1440"/>
        <w:jc w:val="both"/>
        <w:rPr>
          <w:sz w:val="28"/>
          <w:szCs w:val="28"/>
        </w:rPr>
      </w:pPr>
    </w:p>
    <w:p w:rsidR="00AB68AA" w:rsidRDefault="00AB68AA" w:rsidP="00297A03">
      <w:pPr>
        <w:jc w:val="both"/>
        <w:rPr>
          <w:sz w:val="28"/>
          <w:szCs w:val="28"/>
        </w:rPr>
      </w:pPr>
    </w:p>
    <w:p w:rsidR="00AB68AA" w:rsidRDefault="00AB68AA" w:rsidP="009521F2">
      <w:pPr>
        <w:ind w:left="1440" w:hanging="1440"/>
        <w:jc w:val="both"/>
        <w:rPr>
          <w:sz w:val="28"/>
          <w:szCs w:val="28"/>
        </w:rPr>
      </w:pPr>
    </w:p>
    <w:p w:rsidR="00F960D0" w:rsidRPr="00297A03" w:rsidRDefault="00297A03" w:rsidP="009521F2">
      <w:pPr>
        <w:ind w:left="1440" w:hanging="1440"/>
        <w:jc w:val="both"/>
      </w:pPr>
      <w:r w:rsidRPr="00297A03">
        <w:t>Е.А. Глуховская</w:t>
      </w:r>
    </w:p>
    <w:p w:rsidR="00297A03" w:rsidRPr="00297A03" w:rsidRDefault="00297A03" w:rsidP="009521F2">
      <w:pPr>
        <w:ind w:left="1440" w:hanging="1440"/>
        <w:jc w:val="both"/>
      </w:pPr>
      <w:r w:rsidRPr="00297A03">
        <w:t>98 74 73</w:t>
      </w:r>
    </w:p>
    <w:p w:rsidR="00993977" w:rsidRPr="00297A03" w:rsidRDefault="00297A03" w:rsidP="00297A03">
      <w:pPr>
        <w:tabs>
          <w:tab w:val="left" w:pos="4575"/>
        </w:tabs>
        <w:ind w:left="1440" w:hanging="1440"/>
        <w:jc w:val="both"/>
      </w:pPr>
      <w:r>
        <w:tab/>
      </w:r>
      <w:r>
        <w:tab/>
      </w:r>
    </w:p>
    <w:p w:rsidR="009521F2" w:rsidRPr="00297A03" w:rsidRDefault="00AD0E5F" w:rsidP="009521F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r w:rsidRPr="00297A03">
        <w:rPr>
          <w:rFonts w:ascii="Times New Roman" w:hAnsi="Times New Roman"/>
          <w:bCs/>
          <w:iCs/>
          <w:sz w:val="24"/>
          <w:szCs w:val="24"/>
        </w:rPr>
        <w:t>О.П.Якубенко</w:t>
      </w:r>
    </w:p>
    <w:p w:rsidR="009521F2" w:rsidRPr="00297A03" w:rsidRDefault="009521F2" w:rsidP="009521F2">
      <w:pPr>
        <w:pStyle w:val="a6"/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r w:rsidRPr="00297A03">
        <w:rPr>
          <w:rFonts w:ascii="Times New Roman" w:hAnsi="Times New Roman"/>
          <w:bCs/>
          <w:iCs/>
          <w:sz w:val="24"/>
          <w:szCs w:val="24"/>
        </w:rPr>
        <w:t>98 74 93</w:t>
      </w:r>
    </w:p>
    <w:sectPr w:rsidR="009521F2" w:rsidRPr="00297A03" w:rsidSect="0099397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E7" w:rsidRDefault="00A565E7" w:rsidP="00BE4F57">
      <w:r>
        <w:separator/>
      </w:r>
    </w:p>
  </w:endnote>
  <w:endnote w:type="continuationSeparator" w:id="1">
    <w:p w:rsidR="00A565E7" w:rsidRDefault="00A565E7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E7" w:rsidRDefault="00A565E7" w:rsidP="00BE4F57">
      <w:r>
        <w:separator/>
      </w:r>
    </w:p>
  </w:footnote>
  <w:footnote w:type="continuationSeparator" w:id="1">
    <w:p w:rsidR="00A565E7" w:rsidRDefault="00A565E7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F5A"/>
    <w:multiLevelType w:val="hybridMultilevel"/>
    <w:tmpl w:val="ABD81726"/>
    <w:lvl w:ilvl="0" w:tplc="A5C63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21B17"/>
    <w:multiLevelType w:val="hybridMultilevel"/>
    <w:tmpl w:val="45009B78"/>
    <w:lvl w:ilvl="0" w:tplc="029A1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B5E83"/>
    <w:multiLevelType w:val="hybridMultilevel"/>
    <w:tmpl w:val="0DE09638"/>
    <w:lvl w:ilvl="0" w:tplc="779E44B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91B22DC"/>
    <w:multiLevelType w:val="hybridMultilevel"/>
    <w:tmpl w:val="F404C0B2"/>
    <w:lvl w:ilvl="0" w:tplc="F00469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BE02E9"/>
    <w:multiLevelType w:val="hybridMultilevel"/>
    <w:tmpl w:val="A0AA44D0"/>
    <w:lvl w:ilvl="0" w:tplc="43D82F28">
      <w:start w:val="2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636BC"/>
    <w:multiLevelType w:val="hybridMultilevel"/>
    <w:tmpl w:val="A56E1744"/>
    <w:lvl w:ilvl="0" w:tplc="4068309E">
      <w:start w:val="9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27CD3"/>
    <w:multiLevelType w:val="hybridMultilevel"/>
    <w:tmpl w:val="8674B750"/>
    <w:lvl w:ilvl="0" w:tplc="9FD09C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AA"/>
    <w:rsid w:val="00007DF4"/>
    <w:rsid w:val="000117B3"/>
    <w:rsid w:val="000159F5"/>
    <w:rsid w:val="000166CE"/>
    <w:rsid w:val="000212DA"/>
    <w:rsid w:val="0002221E"/>
    <w:rsid w:val="00031FFC"/>
    <w:rsid w:val="00037BC5"/>
    <w:rsid w:val="00041B18"/>
    <w:rsid w:val="00052FDD"/>
    <w:rsid w:val="00057955"/>
    <w:rsid w:val="00057DE6"/>
    <w:rsid w:val="000629B6"/>
    <w:rsid w:val="00071AA0"/>
    <w:rsid w:val="00072110"/>
    <w:rsid w:val="000740A7"/>
    <w:rsid w:val="00074789"/>
    <w:rsid w:val="00075FD0"/>
    <w:rsid w:val="0007769E"/>
    <w:rsid w:val="00094821"/>
    <w:rsid w:val="00095FB5"/>
    <w:rsid w:val="000A296B"/>
    <w:rsid w:val="000A44C0"/>
    <w:rsid w:val="000C0080"/>
    <w:rsid w:val="000C0D5E"/>
    <w:rsid w:val="000D4494"/>
    <w:rsid w:val="000D4F85"/>
    <w:rsid w:val="000D6A63"/>
    <w:rsid w:val="000D756D"/>
    <w:rsid w:val="000E0207"/>
    <w:rsid w:val="000E4FFC"/>
    <w:rsid w:val="000F0DC1"/>
    <w:rsid w:val="000F1004"/>
    <w:rsid w:val="001126FF"/>
    <w:rsid w:val="00115980"/>
    <w:rsid w:val="00116949"/>
    <w:rsid w:val="00125343"/>
    <w:rsid w:val="001358AD"/>
    <w:rsid w:val="00137AB3"/>
    <w:rsid w:val="00140769"/>
    <w:rsid w:val="00151495"/>
    <w:rsid w:val="0015151B"/>
    <w:rsid w:val="001570D9"/>
    <w:rsid w:val="0015789F"/>
    <w:rsid w:val="00163268"/>
    <w:rsid w:val="00171232"/>
    <w:rsid w:val="001747D4"/>
    <w:rsid w:val="0017762B"/>
    <w:rsid w:val="001824ED"/>
    <w:rsid w:val="00184155"/>
    <w:rsid w:val="001978D6"/>
    <w:rsid w:val="001B393A"/>
    <w:rsid w:val="001B3CEC"/>
    <w:rsid w:val="001C2BD0"/>
    <w:rsid w:val="001D008F"/>
    <w:rsid w:val="001D2F1A"/>
    <w:rsid w:val="001D465F"/>
    <w:rsid w:val="001E26A4"/>
    <w:rsid w:val="001E3777"/>
    <w:rsid w:val="001F5142"/>
    <w:rsid w:val="00201011"/>
    <w:rsid w:val="00204EF1"/>
    <w:rsid w:val="00211CE2"/>
    <w:rsid w:val="00215AF3"/>
    <w:rsid w:val="00233D05"/>
    <w:rsid w:val="00244C7B"/>
    <w:rsid w:val="0024777B"/>
    <w:rsid w:val="002545ED"/>
    <w:rsid w:val="002562CE"/>
    <w:rsid w:val="00267472"/>
    <w:rsid w:val="002715C9"/>
    <w:rsid w:val="0028465E"/>
    <w:rsid w:val="00284C43"/>
    <w:rsid w:val="00285C6C"/>
    <w:rsid w:val="002870ED"/>
    <w:rsid w:val="002912B8"/>
    <w:rsid w:val="002929AE"/>
    <w:rsid w:val="0029423A"/>
    <w:rsid w:val="00297A03"/>
    <w:rsid w:val="00297C54"/>
    <w:rsid w:val="002A19BB"/>
    <w:rsid w:val="002A1C43"/>
    <w:rsid w:val="002A228C"/>
    <w:rsid w:val="002A32F5"/>
    <w:rsid w:val="002A376E"/>
    <w:rsid w:val="002B2291"/>
    <w:rsid w:val="002B4C71"/>
    <w:rsid w:val="002C1E86"/>
    <w:rsid w:val="002D299B"/>
    <w:rsid w:val="002D6A41"/>
    <w:rsid w:val="002D77DB"/>
    <w:rsid w:val="002E03CD"/>
    <w:rsid w:val="002E1721"/>
    <w:rsid w:val="002E3411"/>
    <w:rsid w:val="002E34F9"/>
    <w:rsid w:val="002F38C9"/>
    <w:rsid w:val="002F76F8"/>
    <w:rsid w:val="002F7DA4"/>
    <w:rsid w:val="00303CE1"/>
    <w:rsid w:val="00317A74"/>
    <w:rsid w:val="00317FA8"/>
    <w:rsid w:val="0033390C"/>
    <w:rsid w:val="00336824"/>
    <w:rsid w:val="00350F87"/>
    <w:rsid w:val="003525E8"/>
    <w:rsid w:val="00357FDE"/>
    <w:rsid w:val="00361024"/>
    <w:rsid w:val="00364703"/>
    <w:rsid w:val="0037506D"/>
    <w:rsid w:val="00383848"/>
    <w:rsid w:val="00383F2C"/>
    <w:rsid w:val="00384088"/>
    <w:rsid w:val="003857AB"/>
    <w:rsid w:val="0039272B"/>
    <w:rsid w:val="003968A0"/>
    <w:rsid w:val="003A2D7B"/>
    <w:rsid w:val="003A74C5"/>
    <w:rsid w:val="003B01B3"/>
    <w:rsid w:val="003B6BC4"/>
    <w:rsid w:val="003C19D2"/>
    <w:rsid w:val="003C2B82"/>
    <w:rsid w:val="003D188A"/>
    <w:rsid w:val="003D551F"/>
    <w:rsid w:val="003E02E4"/>
    <w:rsid w:val="003E67D7"/>
    <w:rsid w:val="003F180C"/>
    <w:rsid w:val="003F1D70"/>
    <w:rsid w:val="004074EE"/>
    <w:rsid w:val="004108C7"/>
    <w:rsid w:val="00411AB8"/>
    <w:rsid w:val="004146DA"/>
    <w:rsid w:val="00425C15"/>
    <w:rsid w:val="00442BC2"/>
    <w:rsid w:val="004447BC"/>
    <w:rsid w:val="00453647"/>
    <w:rsid w:val="00462464"/>
    <w:rsid w:val="00474145"/>
    <w:rsid w:val="00477373"/>
    <w:rsid w:val="00480BE5"/>
    <w:rsid w:val="004815CA"/>
    <w:rsid w:val="00491A6E"/>
    <w:rsid w:val="00496C89"/>
    <w:rsid w:val="004A49F2"/>
    <w:rsid w:val="004C5621"/>
    <w:rsid w:val="004D050B"/>
    <w:rsid w:val="0050777B"/>
    <w:rsid w:val="005153EC"/>
    <w:rsid w:val="00515BED"/>
    <w:rsid w:val="00516F5A"/>
    <w:rsid w:val="00520E36"/>
    <w:rsid w:val="005219F3"/>
    <w:rsid w:val="00530B4A"/>
    <w:rsid w:val="00536E1D"/>
    <w:rsid w:val="00537382"/>
    <w:rsid w:val="00542BA9"/>
    <w:rsid w:val="00566BC2"/>
    <w:rsid w:val="005843B8"/>
    <w:rsid w:val="00584BFF"/>
    <w:rsid w:val="005859AF"/>
    <w:rsid w:val="005A1726"/>
    <w:rsid w:val="005A54B4"/>
    <w:rsid w:val="005B4408"/>
    <w:rsid w:val="005B7E4C"/>
    <w:rsid w:val="005C23AF"/>
    <w:rsid w:val="005D2F28"/>
    <w:rsid w:val="005D728E"/>
    <w:rsid w:val="005F1B1D"/>
    <w:rsid w:val="005F50E6"/>
    <w:rsid w:val="00601B14"/>
    <w:rsid w:val="00610EF1"/>
    <w:rsid w:val="00614B05"/>
    <w:rsid w:val="00621165"/>
    <w:rsid w:val="0062799C"/>
    <w:rsid w:val="00627B0A"/>
    <w:rsid w:val="006313CB"/>
    <w:rsid w:val="00640D13"/>
    <w:rsid w:val="006415CC"/>
    <w:rsid w:val="006423DA"/>
    <w:rsid w:val="00642CD4"/>
    <w:rsid w:val="0065143D"/>
    <w:rsid w:val="00651FC5"/>
    <w:rsid w:val="00654A91"/>
    <w:rsid w:val="00655E23"/>
    <w:rsid w:val="00660F88"/>
    <w:rsid w:val="006729F1"/>
    <w:rsid w:val="00672A24"/>
    <w:rsid w:val="00673A37"/>
    <w:rsid w:val="00676878"/>
    <w:rsid w:val="00687BD4"/>
    <w:rsid w:val="0069283D"/>
    <w:rsid w:val="0069398B"/>
    <w:rsid w:val="00693A91"/>
    <w:rsid w:val="006A3DCF"/>
    <w:rsid w:val="006A575C"/>
    <w:rsid w:val="006B2DC0"/>
    <w:rsid w:val="006C798F"/>
    <w:rsid w:val="006D4D2A"/>
    <w:rsid w:val="006E1060"/>
    <w:rsid w:val="006E4A7F"/>
    <w:rsid w:val="007107A5"/>
    <w:rsid w:val="0071376F"/>
    <w:rsid w:val="00717A33"/>
    <w:rsid w:val="007239AE"/>
    <w:rsid w:val="00726D90"/>
    <w:rsid w:val="00727B70"/>
    <w:rsid w:val="00741731"/>
    <w:rsid w:val="007465B2"/>
    <w:rsid w:val="00782747"/>
    <w:rsid w:val="00783BCF"/>
    <w:rsid w:val="00794162"/>
    <w:rsid w:val="007A2EBC"/>
    <w:rsid w:val="007B19C5"/>
    <w:rsid w:val="007B2F93"/>
    <w:rsid w:val="007B41FA"/>
    <w:rsid w:val="007C190F"/>
    <w:rsid w:val="007D094F"/>
    <w:rsid w:val="007D150E"/>
    <w:rsid w:val="007E3D0D"/>
    <w:rsid w:val="007E3EC8"/>
    <w:rsid w:val="007F3A65"/>
    <w:rsid w:val="00807CBC"/>
    <w:rsid w:val="00814142"/>
    <w:rsid w:val="008160F2"/>
    <w:rsid w:val="00825202"/>
    <w:rsid w:val="008262A6"/>
    <w:rsid w:val="00832677"/>
    <w:rsid w:val="00835D24"/>
    <w:rsid w:val="0085539A"/>
    <w:rsid w:val="008572AE"/>
    <w:rsid w:val="00860209"/>
    <w:rsid w:val="008818F7"/>
    <w:rsid w:val="00892719"/>
    <w:rsid w:val="008B4BA1"/>
    <w:rsid w:val="008B7D92"/>
    <w:rsid w:val="008C16B7"/>
    <w:rsid w:val="008C32F6"/>
    <w:rsid w:val="008E1538"/>
    <w:rsid w:val="008E4DCF"/>
    <w:rsid w:val="008F20F1"/>
    <w:rsid w:val="00903156"/>
    <w:rsid w:val="0091045B"/>
    <w:rsid w:val="00924C68"/>
    <w:rsid w:val="0092796C"/>
    <w:rsid w:val="00930F6B"/>
    <w:rsid w:val="00931FE7"/>
    <w:rsid w:val="0093655D"/>
    <w:rsid w:val="009403B4"/>
    <w:rsid w:val="009521F2"/>
    <w:rsid w:val="00957D45"/>
    <w:rsid w:val="009612DC"/>
    <w:rsid w:val="009665F5"/>
    <w:rsid w:val="009713CB"/>
    <w:rsid w:val="0097292F"/>
    <w:rsid w:val="00980017"/>
    <w:rsid w:val="00985201"/>
    <w:rsid w:val="00986181"/>
    <w:rsid w:val="0099197C"/>
    <w:rsid w:val="00993977"/>
    <w:rsid w:val="009958D6"/>
    <w:rsid w:val="009A18F1"/>
    <w:rsid w:val="009A2703"/>
    <w:rsid w:val="009A7CA0"/>
    <w:rsid w:val="009B5121"/>
    <w:rsid w:val="009C36BE"/>
    <w:rsid w:val="009C36D5"/>
    <w:rsid w:val="009C7CC2"/>
    <w:rsid w:val="009C7FB1"/>
    <w:rsid w:val="009D111E"/>
    <w:rsid w:val="009E2D52"/>
    <w:rsid w:val="009F17FA"/>
    <w:rsid w:val="009F2370"/>
    <w:rsid w:val="009F2F1A"/>
    <w:rsid w:val="009F4EB2"/>
    <w:rsid w:val="00A044BA"/>
    <w:rsid w:val="00A14214"/>
    <w:rsid w:val="00A17325"/>
    <w:rsid w:val="00A17DCA"/>
    <w:rsid w:val="00A240E2"/>
    <w:rsid w:val="00A36864"/>
    <w:rsid w:val="00A54D3A"/>
    <w:rsid w:val="00A565E7"/>
    <w:rsid w:val="00A74336"/>
    <w:rsid w:val="00A87A94"/>
    <w:rsid w:val="00A93C14"/>
    <w:rsid w:val="00A97855"/>
    <w:rsid w:val="00AA4FD3"/>
    <w:rsid w:val="00AA7419"/>
    <w:rsid w:val="00AB41AC"/>
    <w:rsid w:val="00AB68AA"/>
    <w:rsid w:val="00AC430A"/>
    <w:rsid w:val="00AC7048"/>
    <w:rsid w:val="00AD0E5F"/>
    <w:rsid w:val="00AF3777"/>
    <w:rsid w:val="00AF426C"/>
    <w:rsid w:val="00AF4A60"/>
    <w:rsid w:val="00AF60BD"/>
    <w:rsid w:val="00B01ACF"/>
    <w:rsid w:val="00B01AE2"/>
    <w:rsid w:val="00B030D5"/>
    <w:rsid w:val="00B0356D"/>
    <w:rsid w:val="00B0390B"/>
    <w:rsid w:val="00B13964"/>
    <w:rsid w:val="00B17492"/>
    <w:rsid w:val="00B22133"/>
    <w:rsid w:val="00B33560"/>
    <w:rsid w:val="00B47678"/>
    <w:rsid w:val="00B47BE0"/>
    <w:rsid w:val="00B524B0"/>
    <w:rsid w:val="00B612CB"/>
    <w:rsid w:val="00B715E4"/>
    <w:rsid w:val="00B80818"/>
    <w:rsid w:val="00B82B93"/>
    <w:rsid w:val="00B94F91"/>
    <w:rsid w:val="00B958D1"/>
    <w:rsid w:val="00BB56D2"/>
    <w:rsid w:val="00BD23BA"/>
    <w:rsid w:val="00BE2A87"/>
    <w:rsid w:val="00BE4F57"/>
    <w:rsid w:val="00BF0B1E"/>
    <w:rsid w:val="00BF7F97"/>
    <w:rsid w:val="00C04F39"/>
    <w:rsid w:val="00C1438E"/>
    <w:rsid w:val="00C225FE"/>
    <w:rsid w:val="00C25C2E"/>
    <w:rsid w:val="00C43133"/>
    <w:rsid w:val="00C4752D"/>
    <w:rsid w:val="00C51B2F"/>
    <w:rsid w:val="00C538CF"/>
    <w:rsid w:val="00C5661A"/>
    <w:rsid w:val="00C605BD"/>
    <w:rsid w:val="00C60D6F"/>
    <w:rsid w:val="00C71385"/>
    <w:rsid w:val="00C72B8D"/>
    <w:rsid w:val="00C749B0"/>
    <w:rsid w:val="00C767CA"/>
    <w:rsid w:val="00C80250"/>
    <w:rsid w:val="00C86616"/>
    <w:rsid w:val="00C9099C"/>
    <w:rsid w:val="00C910D2"/>
    <w:rsid w:val="00C91C68"/>
    <w:rsid w:val="00C94B22"/>
    <w:rsid w:val="00C96899"/>
    <w:rsid w:val="00CA010F"/>
    <w:rsid w:val="00CB1681"/>
    <w:rsid w:val="00CB2BCE"/>
    <w:rsid w:val="00CC21E5"/>
    <w:rsid w:val="00CC4CB7"/>
    <w:rsid w:val="00CC5E5C"/>
    <w:rsid w:val="00CC67DD"/>
    <w:rsid w:val="00CC7E0A"/>
    <w:rsid w:val="00CD48DB"/>
    <w:rsid w:val="00CE6CC8"/>
    <w:rsid w:val="00CF2CEA"/>
    <w:rsid w:val="00D040A5"/>
    <w:rsid w:val="00D101CB"/>
    <w:rsid w:val="00D11D08"/>
    <w:rsid w:val="00D11E80"/>
    <w:rsid w:val="00D24C81"/>
    <w:rsid w:val="00D33C1F"/>
    <w:rsid w:val="00D36F5C"/>
    <w:rsid w:val="00D41007"/>
    <w:rsid w:val="00D4218C"/>
    <w:rsid w:val="00D52B5C"/>
    <w:rsid w:val="00D536AB"/>
    <w:rsid w:val="00D5775D"/>
    <w:rsid w:val="00D6234F"/>
    <w:rsid w:val="00D72B79"/>
    <w:rsid w:val="00DA183E"/>
    <w:rsid w:val="00DA19AF"/>
    <w:rsid w:val="00DB2D05"/>
    <w:rsid w:val="00DB45ED"/>
    <w:rsid w:val="00DE0FE3"/>
    <w:rsid w:val="00DE728F"/>
    <w:rsid w:val="00DF2326"/>
    <w:rsid w:val="00E01562"/>
    <w:rsid w:val="00E0399F"/>
    <w:rsid w:val="00E0717D"/>
    <w:rsid w:val="00E270E4"/>
    <w:rsid w:val="00E3013F"/>
    <w:rsid w:val="00E412A8"/>
    <w:rsid w:val="00E44B65"/>
    <w:rsid w:val="00E47A42"/>
    <w:rsid w:val="00E600DE"/>
    <w:rsid w:val="00E67A65"/>
    <w:rsid w:val="00E70073"/>
    <w:rsid w:val="00E73032"/>
    <w:rsid w:val="00E777A0"/>
    <w:rsid w:val="00E8307E"/>
    <w:rsid w:val="00E8571C"/>
    <w:rsid w:val="00E916D1"/>
    <w:rsid w:val="00EA37D6"/>
    <w:rsid w:val="00EA6E34"/>
    <w:rsid w:val="00EB053E"/>
    <w:rsid w:val="00EB60F5"/>
    <w:rsid w:val="00EC2835"/>
    <w:rsid w:val="00EC3FB0"/>
    <w:rsid w:val="00EC65E6"/>
    <w:rsid w:val="00EC65F3"/>
    <w:rsid w:val="00ED2740"/>
    <w:rsid w:val="00EE0295"/>
    <w:rsid w:val="00EE2550"/>
    <w:rsid w:val="00EE4F10"/>
    <w:rsid w:val="00EF126D"/>
    <w:rsid w:val="00EF5668"/>
    <w:rsid w:val="00F01489"/>
    <w:rsid w:val="00F04BDE"/>
    <w:rsid w:val="00F05A86"/>
    <w:rsid w:val="00F11C38"/>
    <w:rsid w:val="00F1626F"/>
    <w:rsid w:val="00F172C6"/>
    <w:rsid w:val="00F249B0"/>
    <w:rsid w:val="00F25425"/>
    <w:rsid w:val="00F27C4B"/>
    <w:rsid w:val="00F3040E"/>
    <w:rsid w:val="00F354E6"/>
    <w:rsid w:val="00F36C12"/>
    <w:rsid w:val="00F420B4"/>
    <w:rsid w:val="00F46AB8"/>
    <w:rsid w:val="00F46C71"/>
    <w:rsid w:val="00F5782D"/>
    <w:rsid w:val="00F6000A"/>
    <w:rsid w:val="00F64F80"/>
    <w:rsid w:val="00F80D3F"/>
    <w:rsid w:val="00F8689F"/>
    <w:rsid w:val="00F960D0"/>
    <w:rsid w:val="00FB7BEB"/>
    <w:rsid w:val="00FD34B9"/>
    <w:rsid w:val="00FE5D15"/>
    <w:rsid w:val="00FF02C4"/>
    <w:rsid w:val="00FF2403"/>
    <w:rsid w:val="00FF54F8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E4F57"/>
    <w:pPr>
      <w:spacing w:after="0" w:line="240" w:lineRule="auto"/>
    </w:p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2B4C71"/>
    <w:pPr>
      <w:ind w:left="720"/>
      <w:contextualSpacing/>
    </w:pPr>
  </w:style>
  <w:style w:type="character" w:customStyle="1" w:styleId="FontStyle17">
    <w:name w:val="Font Style17"/>
    <w:uiPriority w:val="99"/>
    <w:rsid w:val="003E67D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Обычный1"/>
    <w:rsid w:val="003E67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25425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"/>
    <w:uiPriority w:val="99"/>
    <w:rsid w:val="00F25425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  <w:style w:type="paragraph" w:styleId="31">
    <w:name w:val="Body Text 3"/>
    <w:basedOn w:val="a"/>
    <w:link w:val="32"/>
    <w:unhideWhenUsed/>
    <w:rsid w:val="009521F2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9521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9521F2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2">
    <w:name w:val="Table Grid"/>
    <w:basedOn w:val="a1"/>
    <w:uiPriority w:val="59"/>
    <w:rsid w:val="00442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kubenko-201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kubenko-2018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51;&#1040;&#1053;&#1050;&#1048;\&#1041;&#1083;&#1072;&#1085;&#1082;%20&#1088;&#1072;&#1089;&#1087;&#1086;&#1088;&#1103;&#1078;&#1077;&#1085;&#1080;&#1103;%20&#1085;&#1086;&#1074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FC42-5DAC-43A5-942E-700888D7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новы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Перепилицина Татьяна Мироновна</dc:creator>
  <cp:keywords/>
  <dc:description/>
  <cp:lastModifiedBy>Администратор</cp:lastModifiedBy>
  <cp:revision>2</cp:revision>
  <cp:lastPrinted>2017-09-11T08:06:00Z</cp:lastPrinted>
  <dcterms:created xsi:type="dcterms:W3CDTF">2017-09-13T08:03:00Z</dcterms:created>
  <dcterms:modified xsi:type="dcterms:W3CDTF">2017-09-13T08:03:00Z</dcterms:modified>
</cp:coreProperties>
</file>